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DE27E" w14:textId="15BCF130" w:rsidR="00DD487E" w:rsidRDefault="005A3140" w:rsidP="00DD487E">
      <w:pPr>
        <w:shd w:val="clear" w:color="auto" w:fill="FFFFFF"/>
        <w:spacing w:after="0" w:line="288" w:lineRule="atLeast"/>
        <w:outlineLvl w:val="0"/>
        <w:rPr>
          <w:rFonts w:ascii="Arial" w:eastAsia="Times New Roman" w:hAnsi="Arial" w:cs="Arial"/>
          <w:b/>
          <w:bCs/>
          <w:color w:val="000000"/>
          <w:kern w:val="36"/>
          <w:sz w:val="38"/>
          <w:szCs w:val="38"/>
        </w:rPr>
      </w:pPr>
      <w:r>
        <w:rPr>
          <w:rFonts w:ascii="Arial" w:eastAsia="Times New Roman" w:hAnsi="Arial" w:cs="Arial"/>
          <w:b/>
          <w:bCs/>
          <w:color w:val="000000"/>
          <w:kern w:val="36"/>
          <w:sz w:val="38"/>
          <w:szCs w:val="38"/>
        </w:rPr>
        <w:t xml:space="preserve">Fremont County Colorado </w:t>
      </w:r>
      <w:r w:rsidR="00DD487E" w:rsidRPr="00DD487E">
        <w:rPr>
          <w:rFonts w:ascii="Arial" w:eastAsia="Times New Roman" w:hAnsi="Arial" w:cs="Arial"/>
          <w:b/>
          <w:bCs/>
          <w:color w:val="000000"/>
          <w:kern w:val="36"/>
          <w:sz w:val="38"/>
          <w:szCs w:val="38"/>
        </w:rPr>
        <w:t>Code of the West</w:t>
      </w:r>
      <w:r w:rsidR="00E20396">
        <w:rPr>
          <w:rFonts w:ascii="Arial" w:eastAsia="Times New Roman" w:hAnsi="Arial" w:cs="Arial"/>
          <w:b/>
          <w:bCs/>
          <w:color w:val="000000"/>
          <w:kern w:val="36"/>
          <w:sz w:val="38"/>
          <w:szCs w:val="38"/>
        </w:rPr>
        <w:t xml:space="preserve"> </w:t>
      </w:r>
    </w:p>
    <w:p w14:paraId="2A96E533" w14:textId="3EA9F902" w:rsidR="00E20396" w:rsidRDefault="00E20396" w:rsidP="00DD487E">
      <w:pPr>
        <w:shd w:val="clear" w:color="auto" w:fill="FFFFFF"/>
        <w:spacing w:after="0" w:line="288" w:lineRule="atLeast"/>
        <w:outlineLvl w:val="0"/>
        <w:rPr>
          <w:rFonts w:ascii="Arial" w:eastAsia="Times New Roman" w:hAnsi="Arial" w:cs="Arial"/>
          <w:b/>
          <w:bCs/>
          <w:i/>
          <w:kern w:val="36"/>
          <w:sz w:val="28"/>
          <w:szCs w:val="38"/>
        </w:rPr>
      </w:pPr>
      <w:r w:rsidRPr="00DE1620">
        <w:rPr>
          <w:rFonts w:ascii="Arial" w:eastAsia="Times New Roman" w:hAnsi="Arial" w:cs="Arial"/>
          <w:b/>
          <w:bCs/>
          <w:i/>
          <w:kern w:val="36"/>
          <w:sz w:val="28"/>
          <w:szCs w:val="38"/>
          <w:highlight w:val="lightGray"/>
        </w:rPr>
        <w:t>Supplemented</w:t>
      </w:r>
      <w:r w:rsidR="00DE1620" w:rsidRPr="00DE1620">
        <w:rPr>
          <w:rFonts w:ascii="Arial" w:eastAsia="Times New Roman" w:hAnsi="Arial" w:cs="Arial"/>
          <w:b/>
          <w:bCs/>
          <w:i/>
          <w:kern w:val="36"/>
          <w:sz w:val="28"/>
          <w:szCs w:val="38"/>
          <w:highlight w:val="lightGray"/>
        </w:rPr>
        <w:t>/Modified for Griffin Ranch Road Users Group (GRRUG)</w:t>
      </w:r>
    </w:p>
    <w:p w14:paraId="19C2846A" w14:textId="07E2BB82" w:rsidR="00DB5E06" w:rsidRPr="00DB5E06" w:rsidRDefault="00DB5E06" w:rsidP="00DD487E">
      <w:pPr>
        <w:shd w:val="clear" w:color="auto" w:fill="FFFFFF"/>
        <w:spacing w:after="0" w:line="288" w:lineRule="atLeast"/>
        <w:outlineLvl w:val="0"/>
        <w:rPr>
          <w:rFonts w:ascii="Arial" w:eastAsia="Times New Roman" w:hAnsi="Arial" w:cs="Arial"/>
          <w:iCs/>
          <w:kern w:val="36"/>
          <w:sz w:val="28"/>
          <w:szCs w:val="38"/>
        </w:rPr>
      </w:pPr>
      <w:r w:rsidRPr="00DB5E06">
        <w:rPr>
          <w:rFonts w:ascii="Arial" w:eastAsia="Times New Roman" w:hAnsi="Arial" w:cs="Arial"/>
          <w:iCs/>
          <w:kern w:val="36"/>
          <w:sz w:val="28"/>
          <w:szCs w:val="38"/>
          <w:highlight w:val="yellow"/>
        </w:rPr>
        <w:t>(Updated as of 11-16-20)</w:t>
      </w:r>
    </w:p>
    <w:p w14:paraId="79E39EE1"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The Code of the West was first chronicled by the famous western writer </w:t>
      </w:r>
      <w:hyperlink r:id="rId5" w:tgtFrame="_blank" w:history="1">
        <w:r w:rsidRPr="00DD487E">
          <w:rPr>
            <w:rFonts w:ascii="Arial" w:eastAsia="Times New Roman" w:hAnsi="Arial" w:cs="Arial"/>
            <w:color w:val="005A8C"/>
            <w:sz w:val="20"/>
            <w:szCs w:val="20"/>
            <w:u w:val="single"/>
          </w:rPr>
          <w:t>Zane Grey</w:t>
        </w:r>
      </w:hyperlink>
      <w:r w:rsidRPr="00DD487E">
        <w:rPr>
          <w:rFonts w:ascii="Arial" w:eastAsia="Times New Roman" w:hAnsi="Arial" w:cs="Arial"/>
          <w:color w:val="000000"/>
          <w:sz w:val="20"/>
          <w:szCs w:val="20"/>
        </w:rPr>
        <w:t xml:space="preserve">. The men and women who came to this part of the country during the westward expansion of the United States were bound by an unwritten code of conduct. The values of integrity and </w:t>
      </w:r>
      <w:r w:rsidR="00597F6A" w:rsidRPr="00DD487E">
        <w:rPr>
          <w:rFonts w:ascii="Arial" w:eastAsia="Times New Roman" w:hAnsi="Arial" w:cs="Arial"/>
          <w:color w:val="000000"/>
          <w:sz w:val="20"/>
          <w:szCs w:val="20"/>
        </w:rPr>
        <w:t>self-reliance</w:t>
      </w:r>
      <w:r w:rsidRPr="00DD487E">
        <w:rPr>
          <w:rFonts w:ascii="Arial" w:eastAsia="Times New Roman" w:hAnsi="Arial" w:cs="Arial"/>
          <w:color w:val="000000"/>
          <w:sz w:val="20"/>
          <w:szCs w:val="20"/>
        </w:rPr>
        <w:t xml:space="preserve"> guided their decisions, actions and interactions. In keeping with that spirit, we offer this information to help citizens of Fremont County who wish to follow the footsteps of those rugged individualists by living outside city limits.</w:t>
      </w:r>
    </w:p>
    <w:p w14:paraId="2C531746" w14:textId="77777777" w:rsidR="00DD487E" w:rsidRPr="00DD487E" w:rsidRDefault="00DD487E" w:rsidP="00DD487E">
      <w:pPr>
        <w:shd w:val="clear" w:color="auto" w:fill="FFFFFF"/>
        <w:spacing w:before="240" w:after="0" w:line="240" w:lineRule="auto"/>
        <w:outlineLvl w:val="2"/>
        <w:rPr>
          <w:rFonts w:ascii="Arial" w:eastAsia="Times New Roman" w:hAnsi="Arial" w:cs="Arial"/>
          <w:b/>
          <w:bCs/>
          <w:color w:val="CC6600"/>
          <w:sz w:val="26"/>
          <w:szCs w:val="26"/>
        </w:rPr>
      </w:pPr>
      <w:r w:rsidRPr="00DD487E">
        <w:rPr>
          <w:rFonts w:ascii="Arial" w:eastAsia="Times New Roman" w:hAnsi="Arial" w:cs="Arial"/>
          <w:b/>
          <w:bCs/>
          <w:color w:val="CC6600"/>
          <w:sz w:val="26"/>
          <w:szCs w:val="26"/>
        </w:rPr>
        <w:t>Introduction</w:t>
      </w:r>
    </w:p>
    <w:p w14:paraId="0AB0A3E3"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It is important for you to know that life in the country is different from life in the city. Because of the difference in the mill levy and wide area we cover, county governments are not able to provide the same level of service that city governments provide. To that end, we are providing you with the following information to help you make an educated and informed decision to purchase rural land.</w:t>
      </w:r>
    </w:p>
    <w:p w14:paraId="358BEB92" w14:textId="77777777" w:rsidR="00DD487E" w:rsidRPr="00DD487E" w:rsidRDefault="00DD487E" w:rsidP="00DD487E">
      <w:pPr>
        <w:shd w:val="clear" w:color="auto" w:fill="FFFFFF"/>
        <w:spacing w:before="240" w:after="0" w:line="240" w:lineRule="auto"/>
        <w:outlineLvl w:val="2"/>
        <w:rPr>
          <w:rFonts w:ascii="Arial" w:eastAsia="Times New Roman" w:hAnsi="Arial" w:cs="Arial"/>
          <w:b/>
          <w:bCs/>
          <w:color w:val="CC6600"/>
          <w:sz w:val="26"/>
          <w:szCs w:val="26"/>
        </w:rPr>
      </w:pPr>
      <w:r w:rsidRPr="00DD487E">
        <w:rPr>
          <w:rFonts w:ascii="Arial" w:eastAsia="Times New Roman" w:hAnsi="Arial" w:cs="Arial"/>
          <w:b/>
          <w:bCs/>
          <w:color w:val="CC6600"/>
          <w:sz w:val="26"/>
          <w:szCs w:val="26"/>
        </w:rPr>
        <w:t>Access</w:t>
      </w:r>
    </w:p>
    <w:p w14:paraId="53D90B0B"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The fact that you can drive to your property does not necessarily guarantee that you, your guests and emergency service vehicles can achieve that same level of access at all times. Please consider;</w:t>
      </w:r>
    </w:p>
    <w:p w14:paraId="48897804"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Emergency response times (sheriff, fire suppression, medical care, etc.) cannot necessarily be guaranteed. Under some extreme conditions, you may find that emergency response is extremely slow and expensive.</w:t>
      </w:r>
    </w:p>
    <w:p w14:paraId="5CCE152E"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There can be problems with the legal aspects of access, especially if you gain access across property belonging to others. Our planning department or the Assessor may be able to assist you with access information. It is wise to obtain legal advice when these types of questions arise. You can experience problems with the maintenance and cost of maintenance of your road. Fremont County maintains 604 miles of roads, but many rural properties are served by private and public roads which are maintained by private road associations. There are even some county roads that are not maintained by the county which means no grading or snow plowing. Make sure you know what type of maintenance to expect and who will provide that maintenance.</w:t>
      </w:r>
    </w:p>
    <w:p w14:paraId="690F7CD8"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Extreme weather conditions can destroy roads. It is wise to see that your road was properly engineered and constructed. Fremont County has specifications for building roads they will accept for maintenance.</w:t>
      </w:r>
    </w:p>
    <w:p w14:paraId="12356355"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Many large construction vehicles cannot navigate small, narrow roads. If you plan to build, it is prudent to check out construction access.</w:t>
      </w:r>
    </w:p>
    <w:p w14:paraId="253066D5"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School buses travel only on maintained county roads, not inside subdivisions. You may need to drive your children to the nearest county road so they can get to school.</w:t>
      </w:r>
    </w:p>
    <w:p w14:paraId="4CE5C0A3"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 xml:space="preserve">In extreme weather, even county roads can become impassable. You may need a </w:t>
      </w:r>
      <w:proofErr w:type="gramStart"/>
      <w:r w:rsidRPr="00DD487E">
        <w:rPr>
          <w:rFonts w:ascii="Arial" w:eastAsia="Times New Roman" w:hAnsi="Arial" w:cs="Arial"/>
          <w:color w:val="000000"/>
          <w:sz w:val="20"/>
          <w:szCs w:val="20"/>
        </w:rPr>
        <w:t>four wheel</w:t>
      </w:r>
      <w:proofErr w:type="gramEnd"/>
      <w:r w:rsidRPr="00DD487E">
        <w:rPr>
          <w:rFonts w:ascii="Arial" w:eastAsia="Times New Roman" w:hAnsi="Arial" w:cs="Arial"/>
          <w:color w:val="000000"/>
          <w:sz w:val="20"/>
          <w:szCs w:val="20"/>
        </w:rPr>
        <w:t xml:space="preserve"> drive vehicle with chains for all four wheels to travel during those episodes.</w:t>
      </w:r>
    </w:p>
    <w:p w14:paraId="251BFD17"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Natural disasters, especially floods, can destroy roads. Fremont County will repair and maintain county roads; however, subdivision roads are the responsibility of the landowners who use those roads. A dry creek bed can become a raging torrent and wash out roads, bridges and culverts. Residents served by private roads and/or bridges have been hit with large bills for repair and/or reconstruction after floods.</w:t>
      </w:r>
    </w:p>
    <w:p w14:paraId="3DC926F5"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If your road is gravel, it isn't likely that Fremont County will pave it in the near future. Check carefully with the county road and bridge department when any statement is made by the seller of any property that indicates any gravel roads will be paved! The county has a Master Plan for road repair and paving. Check with the director or the commissioners for future work on certain roads.</w:t>
      </w:r>
    </w:p>
    <w:p w14:paraId="68E86968"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lastRenderedPageBreak/>
        <w:t>Mail delivery is not available to all areas of the county. Ask the postmaster to describe the system for your area.</w:t>
      </w:r>
    </w:p>
    <w:p w14:paraId="3720A3E8"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Newspaper delivery is similarly not always available to rural areas. Check with the newspaper of your choice before assuming you can get delivery.</w:t>
      </w:r>
    </w:p>
    <w:p w14:paraId="7A3CCF0C" w14:textId="77777777" w:rsidR="00DD487E" w:rsidRPr="00DD487E" w:rsidRDefault="00DD487E" w:rsidP="00DD487E">
      <w:pPr>
        <w:numPr>
          <w:ilvl w:val="0"/>
          <w:numId w:val="1"/>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Standard parcel and overnight package delivery can be a problem for those who live in the country. Confirm with the service providers as to your status.</w:t>
      </w:r>
    </w:p>
    <w:p w14:paraId="09E0026A" w14:textId="77777777" w:rsidR="00DD487E" w:rsidRPr="00DD487E" w:rsidRDefault="00DD487E" w:rsidP="00DD487E">
      <w:pPr>
        <w:shd w:val="clear" w:color="auto" w:fill="FFFFFF"/>
        <w:spacing w:before="240" w:after="0" w:line="240" w:lineRule="auto"/>
        <w:outlineLvl w:val="2"/>
        <w:rPr>
          <w:rFonts w:ascii="Arial" w:eastAsia="Times New Roman" w:hAnsi="Arial" w:cs="Arial"/>
          <w:b/>
          <w:bCs/>
          <w:color w:val="CC6600"/>
          <w:sz w:val="26"/>
          <w:szCs w:val="26"/>
        </w:rPr>
      </w:pPr>
      <w:r w:rsidRPr="00DD487E">
        <w:rPr>
          <w:rFonts w:ascii="Arial" w:eastAsia="Times New Roman" w:hAnsi="Arial" w:cs="Arial"/>
          <w:b/>
          <w:bCs/>
          <w:color w:val="CC6600"/>
          <w:sz w:val="26"/>
          <w:szCs w:val="26"/>
        </w:rPr>
        <w:t>Utility Services</w:t>
      </w:r>
    </w:p>
    <w:p w14:paraId="71C94424"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Water, sewer, electric, telephone and other services may be unavailable. Please review your options from the non-exhaustive list below.</w:t>
      </w:r>
    </w:p>
    <w:p w14:paraId="51481CA7" w14:textId="77777777" w:rsidR="00DD487E" w:rsidRPr="00DD487E" w:rsidRDefault="00DD487E" w:rsidP="00E20396">
      <w:pPr>
        <w:numPr>
          <w:ilvl w:val="0"/>
          <w:numId w:val="2"/>
        </w:numPr>
        <w:shd w:val="clear" w:color="auto" w:fill="FFFFFF"/>
        <w:spacing w:before="36" w:after="36" w:line="240" w:lineRule="auto"/>
        <w:ind w:left="120"/>
        <w:rPr>
          <w:rFonts w:ascii="Arial" w:eastAsia="Times New Roman" w:hAnsi="Arial" w:cs="Arial"/>
          <w:i/>
          <w:color w:val="000000"/>
          <w:sz w:val="20"/>
          <w:szCs w:val="20"/>
          <w:highlight w:val="lightGray"/>
        </w:rPr>
      </w:pPr>
      <w:r w:rsidRPr="00DD487E">
        <w:rPr>
          <w:rFonts w:ascii="Arial" w:eastAsia="Times New Roman" w:hAnsi="Arial" w:cs="Arial"/>
          <w:color w:val="000000"/>
          <w:sz w:val="20"/>
          <w:szCs w:val="20"/>
        </w:rPr>
        <w:t>Telephone communications can be a problem, especially in the mountain area of Fremont County. If you have a private line, it may be difficult to obtain another line for FAX or computer modem uses. Even cellular phones will not work in all areas.</w:t>
      </w:r>
      <w:r w:rsidR="00E20396">
        <w:rPr>
          <w:rFonts w:ascii="Arial" w:eastAsia="Times New Roman" w:hAnsi="Arial" w:cs="Arial"/>
          <w:color w:val="000000"/>
          <w:sz w:val="20"/>
          <w:szCs w:val="20"/>
        </w:rPr>
        <w:t xml:space="preserve">  </w:t>
      </w:r>
      <w:r w:rsidR="00E20396" w:rsidRPr="00E20396">
        <w:rPr>
          <w:rFonts w:ascii="Arial" w:eastAsia="Times New Roman" w:hAnsi="Arial" w:cs="Arial"/>
          <w:i/>
          <w:color w:val="000000"/>
          <w:sz w:val="20"/>
          <w:szCs w:val="20"/>
          <w:highlight w:val="lightGray"/>
        </w:rPr>
        <w:t xml:space="preserve">Griffin Ranch has underground </w:t>
      </w:r>
      <w:r w:rsidR="00E20396">
        <w:rPr>
          <w:rFonts w:ascii="Arial" w:eastAsia="Times New Roman" w:hAnsi="Arial" w:cs="Arial"/>
          <w:i/>
          <w:color w:val="000000"/>
          <w:sz w:val="20"/>
          <w:szCs w:val="20"/>
          <w:highlight w:val="lightGray"/>
        </w:rPr>
        <w:t>phone</w:t>
      </w:r>
      <w:r w:rsidR="00E20396" w:rsidRPr="00E20396">
        <w:rPr>
          <w:rFonts w:ascii="Arial" w:eastAsia="Times New Roman" w:hAnsi="Arial" w:cs="Arial"/>
          <w:i/>
          <w:color w:val="000000"/>
          <w:sz w:val="20"/>
          <w:szCs w:val="20"/>
          <w:highlight w:val="lightGray"/>
        </w:rPr>
        <w:t xml:space="preserve"> lines in the Griffin Ranch roads accessible to every parcel.</w:t>
      </w:r>
    </w:p>
    <w:p w14:paraId="56800B02"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strike/>
          <w:color w:val="000000"/>
          <w:sz w:val="20"/>
          <w:szCs w:val="20"/>
        </w:rPr>
      </w:pPr>
      <w:r w:rsidRPr="00DD487E">
        <w:rPr>
          <w:rFonts w:ascii="Arial" w:eastAsia="Times New Roman" w:hAnsi="Arial" w:cs="Arial"/>
          <w:strike/>
          <w:color w:val="000000"/>
          <w:sz w:val="20"/>
          <w:szCs w:val="20"/>
        </w:rPr>
        <w:t>If sewer service is available to your property, it may be expensive to hook into the system. It also may be expensive to maintain the system you use.</w:t>
      </w:r>
    </w:p>
    <w:p w14:paraId="09332B7D"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If sewer service is not available, you will need to use an approved septic system or other treatment process. The type of soil you have available for a leach field will be very important in determining the cost and function of your system. Have the system checked by a reliable sanitation firm and ask for assistance from the State Health Department.</w:t>
      </w:r>
    </w:p>
    <w:p w14:paraId="0B181322"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strike/>
          <w:color w:val="000000"/>
          <w:sz w:val="20"/>
          <w:szCs w:val="20"/>
        </w:rPr>
      </w:pPr>
      <w:r w:rsidRPr="00DD487E">
        <w:rPr>
          <w:rFonts w:ascii="Arial" w:eastAsia="Times New Roman" w:hAnsi="Arial" w:cs="Arial"/>
          <w:strike/>
          <w:color w:val="000000"/>
          <w:sz w:val="20"/>
          <w:szCs w:val="20"/>
        </w:rPr>
        <w:t>If you have access to a supply of treated domestic water the tap fees can be expensive. You may also find that your monthly cost of service can be costly when compared to municipal systems.</w:t>
      </w:r>
    </w:p>
    <w:p w14:paraId="35A2C616"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If you do not have access to a supply of treated domestic water; you have to locate an alternative supply. The most common method is use of a water well. Permits for wells are granted by the state engineer and the cost for drilling and pumping can be considerable. The quality and quantity of well water can vary considerably from location to location and from season to season. It is strongly advised that you research this issue very carefully.</w:t>
      </w:r>
    </w:p>
    <w:p w14:paraId="4095FF73"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Not all wells can be used for watering of landscaping and/or livestock. Make certain that you have the proper approvals before you invest. The State of Colorado issues well permits and regulates their use.</w:t>
      </w:r>
    </w:p>
    <w:p w14:paraId="5575C73A"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i/>
          <w:color w:val="000000"/>
          <w:sz w:val="20"/>
          <w:szCs w:val="20"/>
          <w:highlight w:val="lightGray"/>
        </w:rPr>
      </w:pPr>
      <w:r w:rsidRPr="00DD487E">
        <w:rPr>
          <w:rFonts w:ascii="Arial" w:eastAsia="Times New Roman" w:hAnsi="Arial" w:cs="Arial"/>
          <w:strike/>
          <w:color w:val="000000"/>
          <w:sz w:val="20"/>
          <w:szCs w:val="20"/>
        </w:rPr>
        <w:t xml:space="preserve">Electric service is not available to every area of Fremont County. </w:t>
      </w:r>
      <w:r w:rsidRPr="00DD487E">
        <w:rPr>
          <w:rFonts w:ascii="Arial" w:eastAsia="Times New Roman" w:hAnsi="Arial" w:cs="Arial"/>
          <w:color w:val="000000"/>
          <w:sz w:val="20"/>
          <w:szCs w:val="20"/>
        </w:rPr>
        <w:t>It is important to determine the proximity of electrical power. It can be very expensive to extend power lines to remote areas.</w:t>
      </w:r>
      <w:r w:rsidR="00E20396">
        <w:rPr>
          <w:rFonts w:ascii="Arial" w:eastAsia="Times New Roman" w:hAnsi="Arial" w:cs="Arial"/>
          <w:color w:val="000000"/>
          <w:sz w:val="20"/>
          <w:szCs w:val="20"/>
        </w:rPr>
        <w:t xml:space="preserve">  </w:t>
      </w:r>
      <w:r w:rsidR="00E20396" w:rsidRPr="00E20396">
        <w:rPr>
          <w:rFonts w:ascii="Arial" w:eastAsia="Times New Roman" w:hAnsi="Arial" w:cs="Arial"/>
          <w:i/>
          <w:color w:val="000000"/>
          <w:sz w:val="20"/>
          <w:szCs w:val="20"/>
          <w:highlight w:val="lightGray"/>
        </w:rPr>
        <w:t>Griffin Ranch has underground power lines in the Griffin Ranch roads accessible to every parcel.</w:t>
      </w:r>
    </w:p>
    <w:p w14:paraId="2268DDDB"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 xml:space="preserve">It may be necessary to cross property owned by others in order to extend electric service to your property in the most </w:t>
      </w:r>
      <w:proofErr w:type="gramStart"/>
      <w:r w:rsidRPr="00DD487E">
        <w:rPr>
          <w:rFonts w:ascii="Arial" w:eastAsia="Times New Roman" w:hAnsi="Arial" w:cs="Arial"/>
          <w:color w:val="000000"/>
          <w:sz w:val="20"/>
          <w:szCs w:val="20"/>
        </w:rPr>
        <w:t>cost efficient</w:t>
      </w:r>
      <w:proofErr w:type="gramEnd"/>
      <w:r w:rsidRPr="00DD487E">
        <w:rPr>
          <w:rFonts w:ascii="Arial" w:eastAsia="Times New Roman" w:hAnsi="Arial" w:cs="Arial"/>
          <w:color w:val="000000"/>
          <w:sz w:val="20"/>
          <w:szCs w:val="20"/>
        </w:rPr>
        <w:t xml:space="preserve"> manner. It is important to make sure that the proper easements are in place to allow lines to be built on your property.</w:t>
      </w:r>
    </w:p>
    <w:p w14:paraId="2C13CF9C"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Electric power may not be available in two phase and three phase service configurations. If you have special power requirements, it is important to know what level of service can be provided to your property.</w:t>
      </w:r>
    </w:p>
    <w:p w14:paraId="0F105E3B"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strike/>
          <w:color w:val="000000"/>
          <w:sz w:val="20"/>
          <w:szCs w:val="20"/>
        </w:rPr>
      </w:pPr>
      <w:r w:rsidRPr="00DD487E">
        <w:rPr>
          <w:rFonts w:ascii="Arial" w:eastAsia="Times New Roman" w:hAnsi="Arial" w:cs="Arial"/>
          <w:strike/>
          <w:color w:val="000000"/>
          <w:sz w:val="20"/>
          <w:szCs w:val="20"/>
        </w:rPr>
        <w:t>If you are purchasing land with the plan to build at a future date, there is a possibility that electric lines (and other utilities) may not be large enough to accommodate you if others connect during the time you wait to build.</w:t>
      </w:r>
    </w:p>
    <w:p w14:paraId="01FBA6A6"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The cost of electric service is usually divided into a fee to hook into the system and then a monthly charge for energy consumed. It is important to know both costs before making a decision to purchase a specific piece of property. Contact the electric services company in that area.</w:t>
      </w:r>
    </w:p>
    <w:p w14:paraId="2E34DE09" w14:textId="77777777" w:rsidR="00DD487E" w:rsidRPr="00DD487E" w:rsidRDefault="00DD487E" w:rsidP="00DD487E">
      <w:pPr>
        <w:numPr>
          <w:ilvl w:val="0"/>
          <w:numId w:val="2"/>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Power outages can occur in outlying areas with more frequency than in more developed areas. A loss of electric power can also interrupt your supply of water from a well. It is important to be able to survive for up to a week in severe cold with no utilities if you live in the country.</w:t>
      </w:r>
    </w:p>
    <w:p w14:paraId="3D36CDCC" w14:textId="77777777" w:rsidR="00DD487E" w:rsidRDefault="00DD487E" w:rsidP="00DD487E">
      <w:pPr>
        <w:numPr>
          <w:ilvl w:val="0"/>
          <w:numId w:val="2"/>
        </w:numPr>
        <w:shd w:val="clear" w:color="auto" w:fill="FFFFFF"/>
        <w:spacing w:before="36" w:after="36" w:line="240" w:lineRule="auto"/>
        <w:ind w:left="120"/>
        <w:rPr>
          <w:rFonts w:ascii="Arial" w:eastAsia="Times New Roman" w:hAnsi="Arial" w:cs="Arial"/>
          <w:i/>
          <w:color w:val="000000"/>
          <w:sz w:val="20"/>
          <w:szCs w:val="20"/>
          <w:highlight w:val="lightGray"/>
        </w:rPr>
      </w:pPr>
      <w:r w:rsidRPr="00DD487E">
        <w:rPr>
          <w:rFonts w:ascii="Arial" w:eastAsia="Times New Roman" w:hAnsi="Arial" w:cs="Arial"/>
          <w:color w:val="000000"/>
          <w:sz w:val="20"/>
          <w:szCs w:val="20"/>
        </w:rPr>
        <w:t xml:space="preserve">Trash removal can be much more expensive in a rural area than in a city. In some </w:t>
      </w:r>
      <w:proofErr w:type="gramStart"/>
      <w:r w:rsidRPr="00DD487E">
        <w:rPr>
          <w:rFonts w:ascii="Arial" w:eastAsia="Times New Roman" w:hAnsi="Arial" w:cs="Arial"/>
          <w:color w:val="000000"/>
          <w:sz w:val="20"/>
          <w:szCs w:val="20"/>
        </w:rPr>
        <w:t>cases</w:t>
      </w:r>
      <w:proofErr w:type="gramEnd"/>
      <w:r w:rsidRPr="00DD487E">
        <w:rPr>
          <w:rFonts w:ascii="Arial" w:eastAsia="Times New Roman" w:hAnsi="Arial" w:cs="Arial"/>
          <w:color w:val="000000"/>
          <w:sz w:val="20"/>
          <w:szCs w:val="20"/>
        </w:rPr>
        <w:t xml:space="preserve"> your trash dumpster may be several miles from your home. It is illegal to create </w:t>
      </w:r>
      <w:proofErr w:type="spellStart"/>
      <w:r w:rsidRPr="00DD487E">
        <w:rPr>
          <w:rFonts w:ascii="Arial" w:eastAsia="Times New Roman" w:hAnsi="Arial" w:cs="Arial"/>
          <w:color w:val="000000"/>
          <w:sz w:val="20"/>
          <w:szCs w:val="20"/>
        </w:rPr>
        <w:t>you</w:t>
      </w:r>
      <w:proofErr w:type="spellEnd"/>
      <w:r w:rsidRPr="00DD487E">
        <w:rPr>
          <w:rFonts w:ascii="Arial" w:eastAsia="Times New Roman" w:hAnsi="Arial" w:cs="Arial"/>
          <w:color w:val="000000"/>
          <w:sz w:val="20"/>
          <w:szCs w:val="20"/>
        </w:rPr>
        <w:t xml:space="preserve"> own trash dump, even on your own land. It is good to know the cost for trash removal as you make the decision to move into the </w:t>
      </w:r>
      <w:r w:rsidRPr="00DD487E">
        <w:rPr>
          <w:rFonts w:ascii="Arial" w:eastAsia="Times New Roman" w:hAnsi="Arial" w:cs="Arial"/>
          <w:color w:val="000000"/>
          <w:sz w:val="20"/>
          <w:szCs w:val="20"/>
        </w:rPr>
        <w:lastRenderedPageBreak/>
        <w:t>country. In some cases, your only option may be to haul your trash to the landfill yourself.</w:t>
      </w:r>
      <w:r w:rsidR="00E20396">
        <w:rPr>
          <w:rFonts w:ascii="Arial" w:eastAsia="Times New Roman" w:hAnsi="Arial" w:cs="Arial"/>
          <w:color w:val="000000"/>
          <w:sz w:val="20"/>
          <w:szCs w:val="20"/>
        </w:rPr>
        <w:t xml:space="preserve">  </w:t>
      </w:r>
      <w:r w:rsidR="00E20396" w:rsidRPr="00E20396">
        <w:rPr>
          <w:rFonts w:ascii="Arial" w:eastAsia="Times New Roman" w:hAnsi="Arial" w:cs="Arial"/>
          <w:i/>
          <w:color w:val="000000"/>
          <w:sz w:val="20"/>
          <w:szCs w:val="20"/>
          <w:highlight w:val="lightGray"/>
        </w:rPr>
        <w:t>There is a trash service available on the Griffin Ranch when using the central Trash Compound.</w:t>
      </w:r>
    </w:p>
    <w:p w14:paraId="7A81E35F" w14:textId="77777777" w:rsidR="001D48F7" w:rsidRPr="00DD487E" w:rsidRDefault="001D48F7" w:rsidP="00DD487E">
      <w:pPr>
        <w:numPr>
          <w:ilvl w:val="0"/>
          <w:numId w:val="2"/>
        </w:numPr>
        <w:shd w:val="clear" w:color="auto" w:fill="FFFFFF"/>
        <w:spacing w:before="36" w:after="36" w:line="240" w:lineRule="auto"/>
        <w:ind w:left="120"/>
        <w:rPr>
          <w:rFonts w:ascii="Arial" w:eastAsia="Times New Roman" w:hAnsi="Arial" w:cs="Arial"/>
          <w:i/>
          <w:color w:val="000000"/>
          <w:sz w:val="20"/>
          <w:szCs w:val="20"/>
          <w:highlight w:val="lightGray"/>
        </w:rPr>
      </w:pPr>
      <w:r>
        <w:rPr>
          <w:rFonts w:ascii="Arial" w:eastAsia="Times New Roman" w:hAnsi="Arial" w:cs="Arial"/>
          <w:i/>
          <w:color w:val="000000"/>
          <w:sz w:val="20"/>
          <w:szCs w:val="20"/>
          <w:highlight w:val="lightGray"/>
        </w:rPr>
        <w:t>Mail service is available at the Griffin Ranch’s centrally located postal towers next to the trash compound.  The USPS in Canon City is the contact for obtaining a box assignment and key.</w:t>
      </w:r>
    </w:p>
    <w:p w14:paraId="63FCB2AA" w14:textId="77777777" w:rsidR="00DD487E" w:rsidRPr="00DD487E" w:rsidRDefault="00DD487E" w:rsidP="00DD487E">
      <w:pPr>
        <w:shd w:val="clear" w:color="auto" w:fill="FFFFFF"/>
        <w:spacing w:before="240" w:after="0" w:line="240" w:lineRule="auto"/>
        <w:outlineLvl w:val="2"/>
        <w:rPr>
          <w:rFonts w:ascii="Arial" w:eastAsia="Times New Roman" w:hAnsi="Arial" w:cs="Arial"/>
          <w:b/>
          <w:bCs/>
          <w:color w:val="CC6600"/>
          <w:sz w:val="26"/>
          <w:szCs w:val="26"/>
        </w:rPr>
      </w:pPr>
      <w:r w:rsidRPr="00DD487E">
        <w:rPr>
          <w:rFonts w:ascii="Arial" w:eastAsia="Times New Roman" w:hAnsi="Arial" w:cs="Arial"/>
          <w:b/>
          <w:bCs/>
          <w:color w:val="CC6600"/>
          <w:sz w:val="26"/>
          <w:szCs w:val="26"/>
        </w:rPr>
        <w:t>The Property</w:t>
      </w:r>
    </w:p>
    <w:p w14:paraId="705F0709"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There are many issues that can affect your property. It is important to research these items before purchasing land.</w:t>
      </w:r>
    </w:p>
    <w:p w14:paraId="089DD7F6" w14:textId="77777777"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Not all lots are buildable The Fremont County Assessor has many parcels that are separate for the purpose of taxation that are not legal lots in the sense that a building permit will be issued. You must check with the Fremont County Planning Department to know that a piece of land can be built on.</w:t>
      </w:r>
    </w:p>
    <w:p w14:paraId="2A72BD3A" w14:textId="77777777"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Easements may require you to allow construction of roads, power lines, water line, sewer lines, etc. across your land. There may be easements that are not of record. Check these issues carefully.</w:t>
      </w:r>
    </w:p>
    <w:p w14:paraId="0ED23124" w14:textId="77777777"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 xml:space="preserve">Many property owners do not own the mineral rights under their property. Owners of mineral rights have the ability to change the surface characteristics in order to extract their minerals. It is very important to know what minerals may be located under the land and who owns them. Much of the rural land in Fremont County can be used for </w:t>
      </w:r>
      <w:r w:rsidR="00597F6A" w:rsidRPr="00DD487E">
        <w:rPr>
          <w:rFonts w:ascii="Arial" w:eastAsia="Times New Roman" w:hAnsi="Arial" w:cs="Arial"/>
          <w:color w:val="000000"/>
          <w:sz w:val="20"/>
          <w:szCs w:val="20"/>
        </w:rPr>
        <w:t>mining;</w:t>
      </w:r>
      <w:r w:rsidRPr="00DD487E">
        <w:rPr>
          <w:rFonts w:ascii="Arial" w:eastAsia="Times New Roman" w:hAnsi="Arial" w:cs="Arial"/>
          <w:color w:val="000000"/>
          <w:sz w:val="20"/>
          <w:szCs w:val="20"/>
        </w:rPr>
        <w:t xml:space="preserve"> </w:t>
      </w:r>
      <w:proofErr w:type="gramStart"/>
      <w:r w:rsidRPr="00DD487E">
        <w:rPr>
          <w:rFonts w:ascii="Arial" w:eastAsia="Times New Roman" w:hAnsi="Arial" w:cs="Arial"/>
          <w:color w:val="000000"/>
          <w:sz w:val="20"/>
          <w:szCs w:val="20"/>
        </w:rPr>
        <w:t>however</w:t>
      </w:r>
      <w:proofErr w:type="gramEnd"/>
      <w:r w:rsidRPr="00DD487E">
        <w:rPr>
          <w:rFonts w:ascii="Arial" w:eastAsia="Times New Roman" w:hAnsi="Arial" w:cs="Arial"/>
          <w:color w:val="000000"/>
          <w:sz w:val="20"/>
          <w:szCs w:val="20"/>
        </w:rPr>
        <w:t xml:space="preserve"> a special review by the county commissioners is usually required. Be aware that adjacent mining uses can expand and cause negative impacts.</w:t>
      </w:r>
    </w:p>
    <w:p w14:paraId="30B3E81A" w14:textId="77777777"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You may be provided with a plat of your property, but unless that land has been surveyed and pins places by a licensed surveyor, you cannot assume that the plat is accurate.</w:t>
      </w:r>
    </w:p>
    <w:p w14:paraId="00DC05DD" w14:textId="77777777"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Fences that separate properties are often misaligned with the property lines. A survey of the land is the only way to confirm the location of your property lines.</w:t>
      </w:r>
    </w:p>
    <w:p w14:paraId="13D9AFA7" w14:textId="164DB874"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i/>
          <w:color w:val="000000"/>
          <w:sz w:val="20"/>
          <w:szCs w:val="20"/>
          <w:highlight w:val="lightGray"/>
        </w:rPr>
      </w:pPr>
      <w:r w:rsidRPr="00DD487E">
        <w:rPr>
          <w:rFonts w:ascii="Arial" w:eastAsia="Times New Roman" w:hAnsi="Arial" w:cs="Arial"/>
          <w:color w:val="000000"/>
          <w:sz w:val="20"/>
          <w:szCs w:val="20"/>
        </w:rPr>
        <w:t>Many subdivisions and PUDS have covenants that limit the use of the property. It is important to obtain a copy of the covenants (or confirm that there are none) and make sure that you can live with those rules.</w:t>
      </w:r>
      <w:r w:rsidR="00DE1620">
        <w:rPr>
          <w:rFonts w:ascii="Arial" w:eastAsia="Times New Roman" w:hAnsi="Arial" w:cs="Arial"/>
          <w:color w:val="000000"/>
          <w:sz w:val="20"/>
          <w:szCs w:val="20"/>
        </w:rPr>
        <w:t xml:space="preserve">  </w:t>
      </w:r>
      <w:r w:rsidR="00DE1620" w:rsidRPr="00DE1620">
        <w:rPr>
          <w:rFonts w:ascii="Arial" w:eastAsia="Times New Roman" w:hAnsi="Arial" w:cs="Arial"/>
          <w:i/>
          <w:color w:val="000000"/>
          <w:sz w:val="20"/>
          <w:szCs w:val="20"/>
          <w:highlight w:val="lightGray"/>
        </w:rPr>
        <w:t xml:space="preserve">The Griffin Ranch has a Road Users Group (RUG) that all Owners are a member of, with </w:t>
      </w:r>
      <w:r w:rsidR="00DB5E06" w:rsidRPr="00DB5E06">
        <w:rPr>
          <w:rFonts w:ascii="Arial" w:eastAsia="Times New Roman" w:hAnsi="Arial" w:cs="Arial"/>
          <w:i/>
          <w:color w:val="000000"/>
          <w:sz w:val="20"/>
          <w:szCs w:val="20"/>
          <w:highlight w:val="yellow"/>
        </w:rPr>
        <w:t>deed restrictions</w:t>
      </w:r>
      <w:r w:rsidR="00DE1620" w:rsidRPr="00DB5E06">
        <w:rPr>
          <w:rFonts w:ascii="Arial" w:eastAsia="Times New Roman" w:hAnsi="Arial" w:cs="Arial"/>
          <w:i/>
          <w:color w:val="000000"/>
          <w:sz w:val="20"/>
          <w:szCs w:val="20"/>
          <w:highlight w:val="yellow"/>
        </w:rPr>
        <w:t>, rules and fees</w:t>
      </w:r>
      <w:r w:rsidR="00DB5E06" w:rsidRPr="00DB5E06">
        <w:rPr>
          <w:rFonts w:ascii="Arial" w:eastAsia="Times New Roman" w:hAnsi="Arial" w:cs="Arial"/>
          <w:i/>
          <w:color w:val="000000"/>
          <w:sz w:val="20"/>
          <w:szCs w:val="20"/>
          <w:highlight w:val="yellow"/>
        </w:rPr>
        <w:t>; see By Laws</w:t>
      </w:r>
      <w:r w:rsidR="00DE1620" w:rsidRPr="00DB5E06">
        <w:rPr>
          <w:rFonts w:ascii="Arial" w:eastAsia="Times New Roman" w:hAnsi="Arial" w:cs="Arial"/>
          <w:i/>
          <w:color w:val="000000"/>
          <w:sz w:val="20"/>
          <w:szCs w:val="20"/>
          <w:highlight w:val="yellow"/>
        </w:rPr>
        <w:t>.</w:t>
      </w:r>
    </w:p>
    <w:p w14:paraId="21344E45" w14:textId="77777777"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Homeowners associations (HOAs) are required to take care of common elements, roads, open space, etc. A dysfunctional homeowners association can cause problems for you and even involve you in expensive litigations.</w:t>
      </w:r>
      <w:r w:rsidR="00DE1620">
        <w:rPr>
          <w:rFonts w:ascii="Arial" w:eastAsia="Times New Roman" w:hAnsi="Arial" w:cs="Arial"/>
          <w:color w:val="000000"/>
          <w:sz w:val="20"/>
          <w:szCs w:val="20"/>
        </w:rPr>
        <w:t xml:space="preserve">  </w:t>
      </w:r>
      <w:r w:rsidR="00DE1620" w:rsidRPr="00DE1620">
        <w:rPr>
          <w:rFonts w:ascii="Arial" w:eastAsia="Times New Roman" w:hAnsi="Arial" w:cs="Arial"/>
          <w:i/>
          <w:color w:val="000000"/>
          <w:sz w:val="20"/>
          <w:szCs w:val="20"/>
          <w:highlight w:val="lightGray"/>
        </w:rPr>
        <w:t>The Griffin Ranch has a Road Users Group (RUG)</w:t>
      </w:r>
      <w:r w:rsidR="00DE1620">
        <w:rPr>
          <w:rFonts w:ascii="Arial" w:eastAsia="Times New Roman" w:hAnsi="Arial" w:cs="Arial"/>
          <w:i/>
          <w:color w:val="000000"/>
          <w:sz w:val="20"/>
          <w:szCs w:val="20"/>
        </w:rPr>
        <w:t>.</w:t>
      </w:r>
    </w:p>
    <w:p w14:paraId="6EAB7FAC" w14:textId="77777777" w:rsidR="00DD487E" w:rsidRP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Dues are almost always a requirement for those areas with a HOA. The by-laws of the HOA will tell you how the organization operates and how the dues are set.</w:t>
      </w:r>
      <w:r w:rsidR="00DE1620">
        <w:rPr>
          <w:rFonts w:ascii="Arial" w:eastAsia="Times New Roman" w:hAnsi="Arial" w:cs="Arial"/>
          <w:color w:val="000000"/>
          <w:sz w:val="20"/>
          <w:szCs w:val="20"/>
        </w:rPr>
        <w:t xml:space="preserve">  </w:t>
      </w:r>
      <w:r w:rsidR="00DE1620" w:rsidRPr="00DE1620">
        <w:rPr>
          <w:rFonts w:ascii="Arial" w:eastAsia="Times New Roman" w:hAnsi="Arial" w:cs="Arial"/>
          <w:i/>
          <w:color w:val="000000"/>
          <w:sz w:val="20"/>
          <w:szCs w:val="20"/>
          <w:highlight w:val="lightGray"/>
        </w:rPr>
        <w:t>The Griffin Ranch has a Road Users Group (RUG) with by-laws.</w:t>
      </w:r>
    </w:p>
    <w:p w14:paraId="444DE06F" w14:textId="2052D7F9" w:rsidR="00DD487E" w:rsidRDefault="00DD487E" w:rsidP="00DD487E">
      <w:pPr>
        <w:numPr>
          <w:ilvl w:val="0"/>
          <w:numId w:val="3"/>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The surrounding properties will probably not remain as they are indefinitely. You can check with the Fremont County Planning Office to find out how the properties are zoned and to see what future developments may be in the planning stages.</w:t>
      </w:r>
    </w:p>
    <w:p w14:paraId="253426F4" w14:textId="52CF8D46" w:rsidR="00A76720" w:rsidRPr="00A76720" w:rsidRDefault="00A76720" w:rsidP="00DD487E">
      <w:pPr>
        <w:numPr>
          <w:ilvl w:val="0"/>
          <w:numId w:val="3"/>
        </w:numPr>
        <w:shd w:val="clear" w:color="auto" w:fill="FFFFFF"/>
        <w:spacing w:before="36" w:after="36" w:line="240" w:lineRule="auto"/>
        <w:ind w:left="120"/>
        <w:rPr>
          <w:rFonts w:ascii="Arial" w:eastAsia="Times New Roman" w:hAnsi="Arial" w:cs="Arial"/>
          <w:i/>
          <w:iCs/>
          <w:color w:val="000000"/>
          <w:sz w:val="20"/>
          <w:szCs w:val="20"/>
          <w:highlight w:val="lightGray"/>
        </w:rPr>
      </w:pPr>
      <w:r w:rsidRPr="00A76720">
        <w:rPr>
          <w:rFonts w:ascii="Arial" w:eastAsia="Times New Roman" w:hAnsi="Arial" w:cs="Arial"/>
          <w:i/>
          <w:iCs/>
          <w:color w:val="000000"/>
          <w:sz w:val="20"/>
          <w:szCs w:val="20"/>
          <w:highlight w:val="lightGray"/>
        </w:rPr>
        <w:t xml:space="preserve">Allowed property uses </w:t>
      </w:r>
      <w:r>
        <w:rPr>
          <w:rFonts w:ascii="Arial" w:eastAsia="Times New Roman" w:hAnsi="Arial" w:cs="Arial"/>
          <w:i/>
          <w:iCs/>
          <w:color w:val="000000"/>
          <w:sz w:val="20"/>
          <w:szCs w:val="20"/>
          <w:highlight w:val="lightGray"/>
        </w:rPr>
        <w:t>are</w:t>
      </w:r>
      <w:r w:rsidRPr="00A76720">
        <w:rPr>
          <w:rFonts w:ascii="Arial" w:eastAsia="Times New Roman" w:hAnsi="Arial" w:cs="Arial"/>
          <w:i/>
          <w:iCs/>
          <w:color w:val="000000"/>
          <w:sz w:val="20"/>
          <w:szCs w:val="20"/>
          <w:highlight w:val="lightGray"/>
        </w:rPr>
        <w:t xml:space="preserve"> defined and regulated by </w:t>
      </w:r>
      <w:hyperlink r:id="rId6" w:history="1">
        <w:r w:rsidRPr="00BA544D">
          <w:rPr>
            <w:rStyle w:val="Hyperlink"/>
            <w:rFonts w:ascii="Arial" w:eastAsia="Times New Roman" w:hAnsi="Arial" w:cs="Arial"/>
            <w:i/>
            <w:iCs/>
            <w:sz w:val="20"/>
            <w:szCs w:val="20"/>
            <w:highlight w:val="lightGray"/>
          </w:rPr>
          <w:t>https://www.fremontco.com/files/planning-and-zoning/zoningresolution.pdf</w:t>
        </w:r>
      </w:hyperlink>
      <w:r>
        <w:rPr>
          <w:rFonts w:ascii="Arial" w:eastAsia="Times New Roman" w:hAnsi="Arial" w:cs="Arial"/>
          <w:i/>
          <w:iCs/>
          <w:color w:val="000000"/>
          <w:sz w:val="20"/>
          <w:szCs w:val="20"/>
          <w:highlight w:val="lightGray"/>
        </w:rPr>
        <w:t xml:space="preserve">.  Verify zoning of the parcel </w:t>
      </w:r>
      <w:r w:rsidR="009C588A">
        <w:rPr>
          <w:rFonts w:ascii="Arial" w:eastAsia="Times New Roman" w:hAnsi="Arial" w:cs="Arial"/>
          <w:i/>
          <w:iCs/>
          <w:color w:val="000000"/>
          <w:sz w:val="20"/>
          <w:szCs w:val="20"/>
          <w:highlight w:val="lightGray"/>
        </w:rPr>
        <w:t xml:space="preserve">(example: AF - Agricultural Forestry Zone District) </w:t>
      </w:r>
      <w:r>
        <w:rPr>
          <w:rFonts w:ascii="Arial" w:eastAsia="Times New Roman" w:hAnsi="Arial" w:cs="Arial"/>
          <w:i/>
          <w:iCs/>
          <w:color w:val="000000"/>
          <w:sz w:val="20"/>
          <w:szCs w:val="20"/>
          <w:highlight w:val="lightGray"/>
        </w:rPr>
        <w:t xml:space="preserve">and refer to the allowed uses and permits potentially required. </w:t>
      </w:r>
    </w:p>
    <w:p w14:paraId="7AA7D69E" w14:textId="77777777" w:rsidR="00DD487E" w:rsidRPr="00DD487E" w:rsidRDefault="00DD487E" w:rsidP="00DD487E">
      <w:pPr>
        <w:shd w:val="clear" w:color="auto" w:fill="FFFFFF"/>
        <w:spacing w:before="240" w:after="0" w:line="240" w:lineRule="auto"/>
        <w:outlineLvl w:val="2"/>
        <w:rPr>
          <w:rFonts w:ascii="Arial" w:eastAsia="Times New Roman" w:hAnsi="Arial" w:cs="Arial"/>
          <w:b/>
          <w:bCs/>
          <w:color w:val="CC6600"/>
          <w:sz w:val="26"/>
          <w:szCs w:val="26"/>
        </w:rPr>
      </w:pPr>
      <w:r w:rsidRPr="00DD487E">
        <w:rPr>
          <w:rFonts w:ascii="Arial" w:eastAsia="Times New Roman" w:hAnsi="Arial" w:cs="Arial"/>
          <w:b/>
          <w:bCs/>
          <w:color w:val="CC6600"/>
          <w:sz w:val="26"/>
          <w:szCs w:val="26"/>
        </w:rPr>
        <w:t>Mother Nature</w:t>
      </w:r>
    </w:p>
    <w:p w14:paraId="13E15281"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Residents of the county usually experience more problems when the elements and earth turn unfriendly. Here are some thoughts for you to consider.</w:t>
      </w:r>
    </w:p>
    <w:p w14:paraId="4626CFF1"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The physical characteristics of your property can be positive and negative. Trees are a wonderful environmental amenity, but can also involve your home in a forest fire. "Defensible perimeters" are helpful in protecting buildings from fire and inversely can protect the forest from igniting if your house catches fire. If you start a forest fire, you are responsible for paying for the cost of extinguishing that fire. For further information, you can contact the </w:t>
      </w:r>
      <w:hyperlink r:id="rId7" w:tgtFrame="_self" w:history="1">
        <w:r w:rsidRPr="00DD487E">
          <w:rPr>
            <w:rFonts w:ascii="Arial" w:eastAsia="Times New Roman" w:hAnsi="Arial" w:cs="Arial"/>
            <w:color w:val="005A8C"/>
            <w:sz w:val="20"/>
            <w:szCs w:val="20"/>
            <w:u w:val="single"/>
          </w:rPr>
          <w:t>Fremont County Emergency Services Department</w:t>
        </w:r>
      </w:hyperlink>
      <w:r w:rsidRPr="00DD487E">
        <w:rPr>
          <w:rFonts w:ascii="Arial" w:eastAsia="Times New Roman" w:hAnsi="Arial" w:cs="Arial"/>
          <w:color w:val="000000"/>
          <w:sz w:val="20"/>
          <w:szCs w:val="20"/>
        </w:rPr>
        <w:t>.</w:t>
      </w:r>
    </w:p>
    <w:p w14:paraId="5A04296A"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lastRenderedPageBreak/>
        <w:t>Steep slopes can slide in unusually wet weather. Large rocks can also roll down steep slopes and present a great danger to people and property.</w:t>
      </w:r>
    </w:p>
    <w:p w14:paraId="6CB5B1AE"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Expansive soils, such as Bentonite Clay, can buckle concrete foundations and twist steel I-beams. You can know the soil conditions on your property if you have a soil test performed.</w:t>
      </w:r>
    </w:p>
    <w:p w14:paraId="116E48D0"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North facing slopes rarely see direct sunlight in the winter. There is a possibility that snow will accumulate and not melt throughout the winter.</w:t>
      </w:r>
    </w:p>
    <w:p w14:paraId="4EEC1CEB"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The topography of the land can tell you where the water will go in the case of heavy precipitation. When property owners fill in ravines, they have found that the water that drained through that ravine now drains through their house.</w:t>
      </w:r>
    </w:p>
    <w:p w14:paraId="531E368A"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A flash flood can occur, especially during the summer months, and turn a dry gully into a river. It is wise to take this possibility into consideration when building.</w:t>
      </w:r>
    </w:p>
    <w:p w14:paraId="491F3DCC"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Spring run-off can cause a very small creek to become a major river. Many residents use sand bags to protect their homes. The county does not provide sand bags, equipment or people to protect private property from flooding.</w:t>
      </w:r>
    </w:p>
    <w:p w14:paraId="4E92AA01" w14:textId="77777777" w:rsidR="00DD487E" w:rsidRPr="00DD487E" w:rsidRDefault="00DD487E" w:rsidP="00DD487E">
      <w:pPr>
        <w:numPr>
          <w:ilvl w:val="0"/>
          <w:numId w:val="4"/>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Nature can provide you with some wonderful neighbors. Most, such as deer and eagles, are positive additions to the environment. However, there are some others that you need to be concerned about. Coyotes, bobcats, mountain lions, rattle snakes, prairie dogs, bears, mosquitoes and other animals can be dangerous and you need to know how to deal with them. The </w:t>
      </w:r>
      <w:hyperlink r:id="rId8" w:tgtFrame="_blank" w:history="1">
        <w:r w:rsidRPr="00DD487E">
          <w:rPr>
            <w:rFonts w:ascii="Arial" w:eastAsia="Times New Roman" w:hAnsi="Arial" w:cs="Arial"/>
            <w:color w:val="005A8C"/>
            <w:sz w:val="20"/>
            <w:szCs w:val="20"/>
            <w:u w:val="single"/>
          </w:rPr>
          <w:t>Colorado Department of Wildlife</w:t>
        </w:r>
      </w:hyperlink>
      <w:r w:rsidRPr="00DD487E">
        <w:rPr>
          <w:rFonts w:ascii="Arial" w:eastAsia="Times New Roman" w:hAnsi="Arial" w:cs="Arial"/>
          <w:color w:val="000000"/>
          <w:sz w:val="20"/>
          <w:szCs w:val="20"/>
        </w:rPr>
        <w:t> and the </w:t>
      </w:r>
      <w:hyperlink r:id="rId9" w:anchor="Fremont" w:tgtFrame="_blank" w:history="1">
        <w:r w:rsidRPr="00DD487E">
          <w:rPr>
            <w:rFonts w:ascii="Arial" w:eastAsia="Times New Roman" w:hAnsi="Arial" w:cs="Arial"/>
            <w:color w:val="005A8C"/>
            <w:sz w:val="20"/>
            <w:szCs w:val="20"/>
            <w:u w:val="single"/>
          </w:rPr>
          <w:t>Fremont County Health Department</w:t>
        </w:r>
      </w:hyperlink>
      <w:r w:rsidRPr="00DD487E">
        <w:rPr>
          <w:rFonts w:ascii="Arial" w:eastAsia="Times New Roman" w:hAnsi="Arial" w:cs="Arial"/>
          <w:color w:val="000000"/>
          <w:sz w:val="20"/>
          <w:szCs w:val="20"/>
        </w:rPr>
        <w:t> are two good resources for information.</w:t>
      </w:r>
    </w:p>
    <w:p w14:paraId="6B90BB9B" w14:textId="77777777" w:rsidR="00DD487E" w:rsidRPr="00DD487E" w:rsidRDefault="00DD487E" w:rsidP="00DD487E">
      <w:pPr>
        <w:shd w:val="clear" w:color="auto" w:fill="FFFFFF"/>
        <w:spacing w:before="240" w:after="0" w:line="240" w:lineRule="auto"/>
        <w:outlineLvl w:val="2"/>
        <w:rPr>
          <w:rFonts w:ascii="Arial" w:eastAsia="Times New Roman" w:hAnsi="Arial" w:cs="Arial"/>
          <w:b/>
          <w:bCs/>
          <w:color w:val="CC6600"/>
          <w:sz w:val="26"/>
          <w:szCs w:val="26"/>
        </w:rPr>
      </w:pPr>
      <w:r w:rsidRPr="00DD487E">
        <w:rPr>
          <w:rFonts w:ascii="Arial" w:eastAsia="Times New Roman" w:hAnsi="Arial" w:cs="Arial"/>
          <w:b/>
          <w:bCs/>
          <w:color w:val="CC6600"/>
          <w:sz w:val="26"/>
          <w:szCs w:val="26"/>
        </w:rPr>
        <w:t>Agriculture</w:t>
      </w:r>
    </w:p>
    <w:p w14:paraId="2A7A21F2"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The people who tamed this wild land brought water to the barren, arid east slope of the Rockies through an ingenious system of water diversion. This water has allowed agriculture to become an important part of our environment, but there can be some problems.</w:t>
      </w:r>
    </w:p>
    <w:p w14:paraId="2A75057A" w14:textId="77777777" w:rsidR="00DD487E" w:rsidRPr="00DD487E" w:rsidRDefault="00DD487E" w:rsidP="00DD487E">
      <w:pPr>
        <w:numPr>
          <w:ilvl w:val="0"/>
          <w:numId w:val="5"/>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Farmers often work around the clock, especially during planting and harvest time. Dairy farmers sometimes operate 24 hours without stopping. It is possible that adjoining agriculture uses can disturb your peace and quiet.</w:t>
      </w:r>
    </w:p>
    <w:p w14:paraId="665FD483" w14:textId="77777777" w:rsidR="00DD487E" w:rsidRPr="00DD487E" w:rsidRDefault="00DD487E" w:rsidP="00DD487E">
      <w:pPr>
        <w:numPr>
          <w:ilvl w:val="0"/>
          <w:numId w:val="5"/>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Planting and other operations can cause dust, especially during windy and dry weather.</w:t>
      </w:r>
    </w:p>
    <w:p w14:paraId="05689277" w14:textId="77777777" w:rsidR="00DD487E" w:rsidRPr="00DD487E" w:rsidRDefault="00DD487E" w:rsidP="00DD487E">
      <w:pPr>
        <w:numPr>
          <w:ilvl w:val="0"/>
          <w:numId w:val="5"/>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Farmers often burn their ditches to keep them clean of debris, weeds and other obstructions. This burning creates smoke that you may find objectionable.</w:t>
      </w:r>
    </w:p>
    <w:p w14:paraId="17C78FC9" w14:textId="77777777" w:rsidR="00DD487E" w:rsidRPr="00DD487E" w:rsidRDefault="00DD487E" w:rsidP="00DD487E">
      <w:pPr>
        <w:numPr>
          <w:ilvl w:val="0"/>
          <w:numId w:val="5"/>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Chemicals are often used in growing crops and controlling noxious weeds. You may be sensitive to these substances and many people actually have severe allergic reactions.</w:t>
      </w:r>
    </w:p>
    <w:p w14:paraId="5DE3E078" w14:textId="77777777" w:rsidR="00DD487E" w:rsidRPr="00DD487E" w:rsidRDefault="00DD487E" w:rsidP="00DD487E">
      <w:pPr>
        <w:numPr>
          <w:ilvl w:val="0"/>
          <w:numId w:val="5"/>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Animals can cause objectionable odors. What else can we say?</w:t>
      </w:r>
    </w:p>
    <w:p w14:paraId="0A273C41" w14:textId="110703EA" w:rsidR="00DD487E" w:rsidRPr="00AB413B" w:rsidRDefault="00DD487E" w:rsidP="00DD487E">
      <w:pPr>
        <w:numPr>
          <w:ilvl w:val="0"/>
          <w:numId w:val="5"/>
        </w:numPr>
        <w:shd w:val="clear" w:color="auto" w:fill="FFFFFF"/>
        <w:spacing w:before="36" w:after="36" w:line="240" w:lineRule="auto"/>
        <w:ind w:left="120"/>
        <w:rPr>
          <w:rFonts w:ascii="Arial" w:eastAsia="Times New Roman" w:hAnsi="Arial" w:cs="Arial"/>
          <w:i/>
          <w:iCs/>
          <w:color w:val="000000"/>
          <w:sz w:val="20"/>
          <w:szCs w:val="20"/>
          <w:highlight w:val="lightGray"/>
        </w:rPr>
      </w:pPr>
      <w:r w:rsidRPr="00DD487E">
        <w:rPr>
          <w:rFonts w:ascii="Arial" w:eastAsia="Times New Roman" w:hAnsi="Arial" w:cs="Arial"/>
          <w:color w:val="000000"/>
          <w:sz w:val="20"/>
          <w:szCs w:val="20"/>
        </w:rPr>
        <w:t>Agriculture is an important business in Fremont County. If you choose to live among the farms and ranches of our rural country-side, do not expect county government to protect you from normal day-to-day operation of your agri-business neighbors.</w:t>
      </w:r>
      <w:r w:rsidR="00AB413B">
        <w:rPr>
          <w:rFonts w:ascii="Arial" w:eastAsia="Times New Roman" w:hAnsi="Arial" w:cs="Arial"/>
          <w:color w:val="000000"/>
          <w:sz w:val="20"/>
          <w:szCs w:val="20"/>
        </w:rPr>
        <w:t xml:space="preserve">  </w:t>
      </w:r>
      <w:r w:rsidR="00AB413B" w:rsidRPr="00AB413B">
        <w:rPr>
          <w:rFonts w:ascii="Arial" w:eastAsia="Times New Roman" w:hAnsi="Arial" w:cs="Arial"/>
          <w:i/>
          <w:iCs/>
          <w:color w:val="000000"/>
          <w:sz w:val="20"/>
          <w:szCs w:val="20"/>
          <w:highlight w:val="lightGray"/>
        </w:rPr>
        <w:t>(</w:t>
      </w:r>
      <w:r w:rsidR="00AB413B" w:rsidRPr="00AB413B">
        <w:rPr>
          <w:i/>
          <w:iCs/>
          <w:highlight w:val="lightGray"/>
        </w:rPr>
        <w:t>Colorado is a "Right to Farm State" pursuant to C.R.S. §35-3.5-l01, et seq. Fremont County has a Right to Farm and Ranch Policy, Resolution No. 40, 1998)</w:t>
      </w:r>
    </w:p>
    <w:p w14:paraId="1E3F493B" w14:textId="77777777" w:rsidR="00DD487E" w:rsidRPr="00DD487E" w:rsidRDefault="00DD487E" w:rsidP="00DD487E">
      <w:pPr>
        <w:numPr>
          <w:ilvl w:val="0"/>
          <w:numId w:val="5"/>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Colorado has an open range law. This means if you do not want cattle, sheep or other livestock on your property, it is your responsibility to fence them out. It is not the responsibility of the rancher to keep his livestock off your property.</w:t>
      </w:r>
      <w:r w:rsidR="00DE1620">
        <w:rPr>
          <w:rFonts w:ascii="Arial" w:eastAsia="Times New Roman" w:hAnsi="Arial" w:cs="Arial"/>
          <w:color w:val="000000"/>
          <w:sz w:val="20"/>
          <w:szCs w:val="20"/>
        </w:rPr>
        <w:t xml:space="preserve">  </w:t>
      </w:r>
      <w:r w:rsidR="00DE1620" w:rsidRPr="00DE1620">
        <w:rPr>
          <w:rFonts w:ascii="Arial" w:eastAsia="Times New Roman" w:hAnsi="Arial" w:cs="Arial"/>
          <w:i/>
          <w:color w:val="000000"/>
          <w:sz w:val="20"/>
          <w:szCs w:val="20"/>
          <w:highlight w:val="lightGray"/>
        </w:rPr>
        <w:t>Griffin Ranch leases the Ra</w:t>
      </w:r>
      <w:r w:rsidR="00DE1620">
        <w:rPr>
          <w:rFonts w:ascii="Arial" w:eastAsia="Times New Roman" w:hAnsi="Arial" w:cs="Arial"/>
          <w:i/>
          <w:color w:val="000000"/>
          <w:sz w:val="20"/>
          <w:szCs w:val="20"/>
          <w:highlight w:val="lightGray"/>
        </w:rPr>
        <w:t>nch to a Rancher to graze cattle which financially benefits Owners</w:t>
      </w:r>
      <w:r w:rsidR="00DE1620" w:rsidRPr="00DE1620">
        <w:rPr>
          <w:rFonts w:ascii="Arial" w:eastAsia="Times New Roman" w:hAnsi="Arial" w:cs="Arial"/>
          <w:i/>
          <w:color w:val="000000"/>
          <w:sz w:val="20"/>
          <w:szCs w:val="20"/>
          <w:highlight w:val="lightGray"/>
        </w:rPr>
        <w:t>.</w:t>
      </w:r>
    </w:p>
    <w:p w14:paraId="7CE91813" w14:textId="77777777" w:rsidR="00DD487E" w:rsidRPr="00DD487E" w:rsidRDefault="00DD487E" w:rsidP="00DD487E">
      <w:pPr>
        <w:numPr>
          <w:ilvl w:val="0"/>
          <w:numId w:val="5"/>
        </w:numPr>
        <w:shd w:val="clear" w:color="auto" w:fill="FFFFFF"/>
        <w:spacing w:before="36" w:after="36" w:line="240" w:lineRule="auto"/>
        <w:ind w:left="120"/>
        <w:rPr>
          <w:rFonts w:ascii="Arial" w:eastAsia="Times New Roman" w:hAnsi="Arial" w:cs="Arial"/>
          <w:color w:val="000000"/>
          <w:sz w:val="20"/>
          <w:szCs w:val="20"/>
        </w:rPr>
      </w:pPr>
      <w:r w:rsidRPr="00DD487E">
        <w:rPr>
          <w:rFonts w:ascii="Arial" w:eastAsia="Times New Roman" w:hAnsi="Arial" w:cs="Arial"/>
          <w:color w:val="000000"/>
          <w:sz w:val="20"/>
          <w:szCs w:val="20"/>
        </w:rPr>
        <w:t>Owning rural land means knowing how to care for it. Before buying land, you should know if it has noxious weeds that may be expensive to control and you may be required to control. Some plants are poisonous to horses and other livestock. There is a limit to the amount of grazing the land can handle. The </w:t>
      </w:r>
      <w:hyperlink r:id="rId10" w:tgtFrame="_self" w:history="1">
        <w:r w:rsidRPr="00DD487E">
          <w:rPr>
            <w:rFonts w:ascii="Arial" w:eastAsia="Times New Roman" w:hAnsi="Arial" w:cs="Arial"/>
            <w:color w:val="005A8C"/>
            <w:sz w:val="20"/>
            <w:szCs w:val="20"/>
            <w:u w:val="single"/>
          </w:rPr>
          <w:t>Fremont County Extension Service</w:t>
        </w:r>
      </w:hyperlink>
      <w:r w:rsidRPr="00DD487E">
        <w:rPr>
          <w:rFonts w:ascii="Arial" w:eastAsia="Times New Roman" w:hAnsi="Arial" w:cs="Arial"/>
          <w:color w:val="000000"/>
          <w:sz w:val="20"/>
          <w:szCs w:val="20"/>
        </w:rPr>
        <w:t> can help you with these issues.</w:t>
      </w:r>
    </w:p>
    <w:p w14:paraId="154D8139" w14:textId="77777777" w:rsidR="00DD487E" w:rsidRPr="00DD487E" w:rsidRDefault="00DD487E" w:rsidP="00DD487E">
      <w:pPr>
        <w:shd w:val="clear" w:color="auto" w:fill="FFFFFF"/>
        <w:spacing w:before="240" w:after="0" w:line="240" w:lineRule="auto"/>
        <w:outlineLvl w:val="2"/>
        <w:rPr>
          <w:rFonts w:ascii="Arial" w:eastAsia="Times New Roman" w:hAnsi="Arial" w:cs="Arial"/>
          <w:b/>
          <w:bCs/>
          <w:color w:val="CC6600"/>
          <w:sz w:val="26"/>
          <w:szCs w:val="26"/>
        </w:rPr>
      </w:pPr>
      <w:r w:rsidRPr="00DD487E">
        <w:rPr>
          <w:rFonts w:ascii="Arial" w:eastAsia="Times New Roman" w:hAnsi="Arial" w:cs="Arial"/>
          <w:b/>
          <w:bCs/>
          <w:color w:val="CC6600"/>
          <w:sz w:val="26"/>
          <w:szCs w:val="26"/>
        </w:rPr>
        <w:t>In Conclusion</w:t>
      </w:r>
    </w:p>
    <w:p w14:paraId="596325F9"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lastRenderedPageBreak/>
        <w:t>Even though you pay property taxes to the county, the amount of tax collected does not cover the cost of the services provided to rural residents. In general, those living in the cities subsidize the lifestyle of those who live in the country by making up the shortfall between the cost of services and the revenues received from rural dwellers.</w:t>
      </w:r>
    </w:p>
    <w:p w14:paraId="4BB4991F"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This information is by no means exhaustive. There are other issues that you may encounter that we have overlooked, and we encourage you to be vigilant in your duties to explore and examine those things that could cause your move to be less than you expect.</w:t>
      </w:r>
    </w:p>
    <w:p w14:paraId="6A632808"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We have covered these comments in the sincere hope that it can help you enjoy your decision to reside in the country. It is not our intent to dissuade you, only to inform you.</w:t>
      </w:r>
    </w:p>
    <w:p w14:paraId="790398B7" w14:textId="77777777" w:rsidR="00DD487E" w:rsidRPr="00DD487E" w:rsidRDefault="00DD487E" w:rsidP="00DD487E">
      <w:pPr>
        <w:shd w:val="clear" w:color="auto" w:fill="FFFFFF"/>
        <w:spacing w:before="100" w:beforeAutospacing="1" w:after="100" w:afterAutospacing="1" w:line="240" w:lineRule="auto"/>
        <w:rPr>
          <w:rFonts w:ascii="Arial" w:eastAsia="Times New Roman" w:hAnsi="Arial" w:cs="Arial"/>
          <w:color w:val="000000"/>
          <w:sz w:val="20"/>
          <w:szCs w:val="20"/>
        </w:rPr>
      </w:pPr>
      <w:r w:rsidRPr="00DD487E">
        <w:rPr>
          <w:rFonts w:ascii="Arial" w:eastAsia="Times New Roman" w:hAnsi="Arial" w:cs="Arial"/>
          <w:color w:val="000000"/>
          <w:sz w:val="20"/>
          <w:szCs w:val="20"/>
        </w:rPr>
        <w:t>If we can be of further help, feel free to call any commissioner or country office at (719) 276-7300.</w:t>
      </w:r>
    </w:p>
    <w:p w14:paraId="1A068E35" w14:textId="77777777" w:rsidR="00DD487E" w:rsidRPr="00DD487E" w:rsidRDefault="00DD487E" w:rsidP="00DD487E">
      <w:pPr>
        <w:shd w:val="clear" w:color="auto" w:fill="FFFFFF"/>
        <w:spacing w:before="100" w:beforeAutospacing="1" w:after="100" w:afterAutospacing="1" w:line="240" w:lineRule="auto"/>
        <w:jc w:val="right"/>
        <w:rPr>
          <w:rFonts w:ascii="Arial" w:eastAsia="Times New Roman" w:hAnsi="Arial" w:cs="Arial"/>
          <w:color w:val="000000"/>
          <w:sz w:val="20"/>
          <w:szCs w:val="20"/>
        </w:rPr>
      </w:pPr>
      <w:r w:rsidRPr="00DD487E">
        <w:rPr>
          <w:rFonts w:ascii="Arial" w:eastAsia="Times New Roman" w:hAnsi="Arial" w:cs="Arial"/>
          <w:color w:val="000000"/>
          <w:sz w:val="20"/>
          <w:szCs w:val="20"/>
        </w:rPr>
        <w:t>The Board of County Commissioners</w:t>
      </w:r>
    </w:p>
    <w:p w14:paraId="088A461F" w14:textId="3E350FEF" w:rsidR="006C6F35" w:rsidRPr="00DE1620" w:rsidRDefault="00DE1620">
      <w:pPr>
        <w:rPr>
          <w:i/>
        </w:rPr>
      </w:pPr>
      <w:r w:rsidRPr="00DE1620">
        <w:rPr>
          <w:i/>
          <w:highlight w:val="lightGray"/>
        </w:rPr>
        <w:t>Modified</w:t>
      </w:r>
      <w:r w:rsidR="005A3140">
        <w:rPr>
          <w:i/>
          <w:highlight w:val="lightGray"/>
        </w:rPr>
        <w:t>/</w:t>
      </w:r>
      <w:r w:rsidR="00743C61">
        <w:rPr>
          <w:i/>
          <w:highlight w:val="lightGray"/>
        </w:rPr>
        <w:t>Supplemented</w:t>
      </w:r>
      <w:r w:rsidRPr="00DE1620">
        <w:rPr>
          <w:i/>
          <w:highlight w:val="lightGray"/>
        </w:rPr>
        <w:t xml:space="preserve"> by Diane Dudley, GRRUG Secretary 10/2020</w:t>
      </w:r>
    </w:p>
    <w:sectPr w:rsidR="006C6F35" w:rsidRPr="00DE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76357"/>
    <w:multiLevelType w:val="multilevel"/>
    <w:tmpl w:val="ACCE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81DC2"/>
    <w:multiLevelType w:val="multilevel"/>
    <w:tmpl w:val="9746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97848"/>
    <w:multiLevelType w:val="multilevel"/>
    <w:tmpl w:val="7D7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D5D"/>
    <w:multiLevelType w:val="multilevel"/>
    <w:tmpl w:val="C24C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52CDF"/>
    <w:multiLevelType w:val="multilevel"/>
    <w:tmpl w:val="31D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7E"/>
    <w:rsid w:val="001D48F7"/>
    <w:rsid w:val="004E5A49"/>
    <w:rsid w:val="00597F6A"/>
    <w:rsid w:val="005A3140"/>
    <w:rsid w:val="006C6F35"/>
    <w:rsid w:val="00743C61"/>
    <w:rsid w:val="009C588A"/>
    <w:rsid w:val="00A76720"/>
    <w:rsid w:val="00AB413B"/>
    <w:rsid w:val="00B42F04"/>
    <w:rsid w:val="00D82AC5"/>
    <w:rsid w:val="00DB5E06"/>
    <w:rsid w:val="00DD487E"/>
    <w:rsid w:val="00DE1620"/>
    <w:rsid w:val="00E2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9815"/>
  <w15:docId w15:val="{E141703E-F2E5-4A65-B012-68BFA1DC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48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D48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7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48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48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487E"/>
    <w:rPr>
      <w:color w:val="0000FF"/>
      <w:u w:val="single"/>
    </w:rPr>
  </w:style>
  <w:style w:type="character" w:styleId="UnresolvedMention">
    <w:name w:val="Unresolved Mention"/>
    <w:basedOn w:val="DefaultParagraphFont"/>
    <w:uiPriority w:val="99"/>
    <w:semiHidden/>
    <w:unhideWhenUsed/>
    <w:rsid w:val="00A7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943523">
      <w:bodyDiv w:val="1"/>
      <w:marLeft w:val="0"/>
      <w:marRight w:val="0"/>
      <w:marTop w:val="0"/>
      <w:marBottom w:val="0"/>
      <w:divBdr>
        <w:top w:val="none" w:sz="0" w:space="0" w:color="auto"/>
        <w:left w:val="none" w:sz="0" w:space="0" w:color="auto"/>
        <w:bottom w:val="none" w:sz="0" w:space="0" w:color="auto"/>
        <w:right w:val="none" w:sz="0" w:space="0" w:color="auto"/>
      </w:divBdr>
      <w:divsChild>
        <w:div w:id="1953782571">
          <w:marLeft w:val="0"/>
          <w:marRight w:val="0"/>
          <w:marTop w:val="0"/>
          <w:marBottom w:val="0"/>
          <w:divBdr>
            <w:top w:val="none" w:sz="0" w:space="0" w:color="auto"/>
            <w:left w:val="none" w:sz="0" w:space="0" w:color="auto"/>
            <w:bottom w:val="none" w:sz="0" w:space="0" w:color="auto"/>
            <w:right w:val="none" w:sz="0" w:space="0" w:color="auto"/>
          </w:divBdr>
          <w:divsChild>
            <w:div w:id="1522090522">
              <w:marLeft w:val="0"/>
              <w:marRight w:val="0"/>
              <w:marTop w:val="0"/>
              <w:marBottom w:val="0"/>
              <w:divBdr>
                <w:top w:val="none" w:sz="0" w:space="0" w:color="auto"/>
                <w:left w:val="none" w:sz="0" w:space="0" w:color="auto"/>
                <w:bottom w:val="none" w:sz="0" w:space="0" w:color="auto"/>
                <w:right w:val="none" w:sz="0" w:space="0" w:color="auto"/>
              </w:divBdr>
              <w:divsChild>
                <w:div w:id="2129935123">
                  <w:marLeft w:val="0"/>
                  <w:marRight w:val="0"/>
                  <w:marTop w:val="0"/>
                  <w:marBottom w:val="0"/>
                  <w:divBdr>
                    <w:top w:val="none" w:sz="0" w:space="0" w:color="auto"/>
                    <w:left w:val="none" w:sz="0" w:space="0" w:color="auto"/>
                    <w:bottom w:val="none" w:sz="0" w:space="0" w:color="auto"/>
                    <w:right w:val="none" w:sz="0" w:space="0" w:color="auto"/>
                  </w:divBdr>
                  <w:divsChild>
                    <w:div w:id="190341110">
                      <w:marLeft w:val="0"/>
                      <w:marRight w:val="0"/>
                      <w:marTop w:val="0"/>
                      <w:marBottom w:val="0"/>
                      <w:divBdr>
                        <w:top w:val="none" w:sz="0" w:space="0" w:color="auto"/>
                        <w:left w:val="none" w:sz="0" w:space="0" w:color="auto"/>
                        <w:bottom w:val="none" w:sz="0" w:space="0" w:color="auto"/>
                        <w:right w:val="none" w:sz="0" w:space="0" w:color="auto"/>
                      </w:divBdr>
                      <w:divsChild>
                        <w:div w:id="2025470623">
                          <w:marLeft w:val="0"/>
                          <w:marRight w:val="0"/>
                          <w:marTop w:val="300"/>
                          <w:marBottom w:val="300"/>
                          <w:divBdr>
                            <w:top w:val="none" w:sz="0" w:space="0" w:color="auto"/>
                            <w:left w:val="none" w:sz="0" w:space="0" w:color="auto"/>
                            <w:bottom w:val="none" w:sz="0" w:space="0" w:color="auto"/>
                            <w:right w:val="none" w:sz="0" w:space="0" w:color="auto"/>
                          </w:divBdr>
                          <w:divsChild>
                            <w:div w:id="484786717">
                              <w:marLeft w:val="0"/>
                              <w:marRight w:val="0"/>
                              <w:marTop w:val="120"/>
                              <w:marBottom w:val="120"/>
                              <w:divBdr>
                                <w:top w:val="none" w:sz="0" w:space="0" w:color="auto"/>
                                <w:left w:val="none" w:sz="0" w:space="0" w:color="auto"/>
                                <w:bottom w:val="none" w:sz="0" w:space="0" w:color="auto"/>
                                <w:right w:val="none" w:sz="0" w:space="0" w:color="auto"/>
                              </w:divBdr>
                              <w:divsChild>
                                <w:div w:id="1075780017">
                                  <w:marLeft w:val="0"/>
                                  <w:marRight w:val="0"/>
                                  <w:marTop w:val="0"/>
                                  <w:marBottom w:val="0"/>
                                  <w:divBdr>
                                    <w:top w:val="none" w:sz="0" w:space="0" w:color="auto"/>
                                    <w:left w:val="none" w:sz="0" w:space="0" w:color="auto"/>
                                    <w:bottom w:val="none" w:sz="0" w:space="0" w:color="auto"/>
                                    <w:right w:val="none" w:sz="0" w:space="0" w:color="auto"/>
                                  </w:divBdr>
                                  <w:divsChild>
                                    <w:div w:id="340013945">
                                      <w:marLeft w:val="0"/>
                                      <w:marRight w:val="0"/>
                                      <w:marTop w:val="0"/>
                                      <w:marBottom w:val="0"/>
                                      <w:divBdr>
                                        <w:top w:val="none" w:sz="0" w:space="0" w:color="auto"/>
                                        <w:left w:val="none" w:sz="0" w:space="0" w:color="auto"/>
                                        <w:bottom w:val="none" w:sz="0" w:space="0" w:color="auto"/>
                                        <w:right w:val="none" w:sz="0" w:space="0" w:color="auto"/>
                                      </w:divBdr>
                                      <w:divsChild>
                                        <w:div w:id="19978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statedirectory.com/templates/3.cfm?ClientNumber=248&amp;Table=ClientDetails_HT" TargetMode="External"/><Relationship Id="rId3" Type="http://schemas.openxmlformats.org/officeDocument/2006/relationships/settings" Target="settings.xml"/><Relationship Id="rId7" Type="http://schemas.openxmlformats.org/officeDocument/2006/relationships/hyperlink" Target="https://www.fremontco.com/emergency-management/emergency-man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montco.com/files/planning-and-zoning/zoningresolution.pdf" TargetMode="External"/><Relationship Id="rId11" Type="http://schemas.openxmlformats.org/officeDocument/2006/relationships/fontTable" Target="fontTable.xml"/><Relationship Id="rId5" Type="http://schemas.openxmlformats.org/officeDocument/2006/relationships/hyperlink" Target="http://en.wikipedia.org/wiki/Zane_Grey" TargetMode="External"/><Relationship Id="rId10" Type="http://schemas.openxmlformats.org/officeDocument/2006/relationships/hyperlink" Target="https://www.fremontco.com/csu/csu-extension" TargetMode="External"/><Relationship Id="rId4" Type="http://schemas.openxmlformats.org/officeDocument/2006/relationships/webSettings" Target="webSettings.xml"/><Relationship Id="rId9" Type="http://schemas.openxmlformats.org/officeDocument/2006/relationships/hyperlink" Target="http://www.cdphe.state.co.us/oll/local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Dudley</dc:creator>
  <cp:lastModifiedBy>Janie M Carper CPA</cp:lastModifiedBy>
  <cp:revision>2</cp:revision>
  <dcterms:created xsi:type="dcterms:W3CDTF">2021-02-01T19:38:00Z</dcterms:created>
  <dcterms:modified xsi:type="dcterms:W3CDTF">2021-02-01T19:38:00Z</dcterms:modified>
</cp:coreProperties>
</file>